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DDB" w:rsidRDefault="003B1CC9" w:rsidP="0098263D">
      <w:pPr>
        <w:jc w:val="center"/>
        <w:rPr>
          <w:rFonts w:ascii="Times New Roman" w:hAnsi="Times New Roman" w:cs="Times New Roman"/>
          <w:b/>
        </w:rPr>
      </w:pPr>
      <w:bookmarkStart w:id="0" w:name="bookmark0"/>
      <w:r>
        <w:rPr>
          <w:rFonts w:ascii="Times New Roman" w:hAnsi="Times New Roman" w:cs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7" o:title=""/>
          </v:shape>
        </w:pict>
      </w:r>
    </w:p>
    <w:p w:rsidR="009D6DDB" w:rsidRDefault="009D6DDB" w:rsidP="0098263D">
      <w:pPr>
        <w:jc w:val="center"/>
        <w:rPr>
          <w:rFonts w:ascii="Times New Roman" w:hAnsi="Times New Roman" w:cs="Times New Roman"/>
          <w:b/>
        </w:rPr>
      </w:pPr>
    </w:p>
    <w:p w:rsidR="00747664" w:rsidRPr="0098263D" w:rsidRDefault="009D6DDB" w:rsidP="0098263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bookmarkStart w:id="1" w:name="_GoBack"/>
      <w:bookmarkEnd w:id="1"/>
    </w:p>
    <w:tbl>
      <w:tblPr>
        <w:tblW w:w="10632" w:type="dxa"/>
        <w:tblLook w:val="04A0"/>
      </w:tblPr>
      <w:tblGrid>
        <w:gridCol w:w="4957"/>
        <w:gridCol w:w="5675"/>
      </w:tblGrid>
      <w:tr w:rsidR="00747664" w:rsidRPr="00E027A4" w:rsidTr="007D4F84">
        <w:tc>
          <w:tcPr>
            <w:tcW w:w="4957" w:type="dxa"/>
            <w:hideMark/>
          </w:tcPr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«СОГЛАСОВАНО»</w:t>
            </w:r>
          </w:p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Председатель ПК МАУДО «ЦРТДЮ</w:t>
            </w:r>
          </w:p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747664" w:rsidRPr="00E027A4" w:rsidRDefault="00747664" w:rsidP="007D4F84">
            <w:pPr>
              <w:rPr>
                <w:rStyle w:val="submenu-table"/>
                <w:sz w:val="22"/>
                <w:szCs w:val="22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___________ Е.В. </w:t>
            </w:r>
            <w:proofErr w:type="spellStart"/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Мазур</w:t>
            </w:r>
            <w:proofErr w:type="spellEnd"/>
          </w:p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747664" w:rsidRPr="00E027A4" w:rsidRDefault="00747664" w:rsidP="007D4F84">
            <w:pPr>
              <w:ind w:left="430" w:right="-2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«УТВЕРЖДАЮ»</w:t>
            </w:r>
          </w:p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</w:rPr>
              <w:t>«Созвездие» г.Орска»</w:t>
            </w:r>
          </w:p>
          <w:p w:rsidR="00747664" w:rsidRPr="00E027A4" w:rsidRDefault="00747664" w:rsidP="007D4F84">
            <w:pPr>
              <w:ind w:left="430" w:hanging="284"/>
              <w:rPr>
                <w:rStyle w:val="submenu-table"/>
                <w:sz w:val="22"/>
                <w:szCs w:val="22"/>
              </w:rPr>
            </w:pPr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 w:rsidRPr="00E027A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747664" w:rsidRPr="00E027A4" w:rsidRDefault="00747664" w:rsidP="007D4F84">
            <w:pPr>
              <w:pStyle w:val="ac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27A4"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 w:rsidRPr="00E027A4"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747664" w:rsidRPr="00E027A4" w:rsidRDefault="00747664" w:rsidP="007D4F84">
            <w:pPr>
              <w:ind w:left="430" w:hanging="284"/>
              <w:rPr>
                <w:rStyle w:val="submenu-table"/>
                <w:sz w:val="22"/>
                <w:szCs w:val="22"/>
                <w:shd w:val="clear" w:color="auto" w:fill="FFFFFF"/>
              </w:rPr>
            </w:pPr>
          </w:p>
          <w:p w:rsidR="00747664" w:rsidRPr="00E027A4" w:rsidRDefault="00747664" w:rsidP="007D4F84">
            <w:pPr>
              <w:spacing w:after="200" w:line="276" w:lineRule="auto"/>
              <w:ind w:left="17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8263D" w:rsidRPr="0098263D" w:rsidRDefault="0098263D" w:rsidP="0098263D">
      <w:pPr>
        <w:jc w:val="center"/>
        <w:rPr>
          <w:rFonts w:ascii="Times New Roman" w:hAnsi="Times New Roman" w:cs="Times New Roman"/>
          <w:b/>
        </w:rPr>
      </w:pPr>
      <w:r w:rsidRPr="0098263D">
        <w:rPr>
          <w:rFonts w:ascii="Times New Roman" w:hAnsi="Times New Roman" w:cs="Times New Roman"/>
          <w:b/>
        </w:rPr>
        <w:t xml:space="preserve">ПОЛОЖЕНИЕ </w:t>
      </w:r>
    </w:p>
    <w:p w:rsidR="0098263D" w:rsidRPr="0098263D" w:rsidRDefault="0098263D" w:rsidP="0098263D">
      <w:pPr>
        <w:jc w:val="center"/>
        <w:rPr>
          <w:rFonts w:ascii="Times New Roman" w:hAnsi="Times New Roman" w:cs="Times New Roman"/>
          <w:b/>
        </w:rPr>
      </w:pPr>
      <w:r w:rsidRPr="0098263D">
        <w:rPr>
          <w:rFonts w:ascii="Times New Roman" w:hAnsi="Times New Roman" w:cs="Times New Roman"/>
          <w:b/>
        </w:rPr>
        <w:t>О ПОРЯДКЕ ОБУЧЕНИЯ И ПРОВЕРКИ ЗНАНИЙ ПО ОХРАНЕ ТРУДА ПЕДАГОГИЧЕСКИХ РАБОТНИКОВ ЦЕНТРА.</w:t>
      </w:r>
    </w:p>
    <w:p w:rsidR="00804176" w:rsidRDefault="00804176" w:rsidP="00804176">
      <w:pPr>
        <w:pStyle w:val="aa"/>
        <w:rPr>
          <w:b/>
          <w:sz w:val="24"/>
          <w:szCs w:val="24"/>
        </w:rPr>
      </w:pPr>
    </w:p>
    <w:p w:rsidR="00804176" w:rsidRPr="00725D06" w:rsidRDefault="00804176" w:rsidP="00804176">
      <w:pPr>
        <w:pStyle w:val="11"/>
        <w:shd w:val="clear" w:color="auto" w:fill="auto"/>
        <w:tabs>
          <w:tab w:val="left" w:pos="3261"/>
        </w:tabs>
        <w:spacing w:before="0" w:after="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725D06">
        <w:rPr>
          <w:b/>
          <w:sz w:val="24"/>
          <w:szCs w:val="24"/>
        </w:rPr>
        <w:t>Общие положения</w:t>
      </w:r>
    </w:p>
    <w:p w:rsidR="0098263D" w:rsidRPr="0098263D" w:rsidRDefault="0098263D" w:rsidP="0098263D">
      <w:pPr>
        <w:pStyle w:val="aa"/>
        <w:numPr>
          <w:ilvl w:val="0"/>
          <w:numId w:val="35"/>
        </w:numPr>
        <w:tabs>
          <w:tab w:val="clear" w:pos="360"/>
          <w:tab w:val="num" w:pos="0"/>
        </w:tabs>
        <w:ind w:left="0" w:firstLine="709"/>
        <w:rPr>
          <w:sz w:val="24"/>
          <w:szCs w:val="24"/>
        </w:rPr>
      </w:pPr>
      <w:r w:rsidRPr="0098263D">
        <w:rPr>
          <w:sz w:val="24"/>
          <w:szCs w:val="24"/>
        </w:rPr>
        <w:t>Настоящее Положение о порядке обучения и проверке знаний по охране труда педагогических работников Центра разработано в соответствии с типовым Положением о порядке обучения и проверке знаний по охране труда руководителей и специалистов предприятий, учреждений и организаций, утвержденным постановлением Минтруда России от 12.10.1994 года №65.</w:t>
      </w:r>
    </w:p>
    <w:p w:rsidR="0098263D" w:rsidRDefault="0098263D" w:rsidP="0098263D">
      <w:pPr>
        <w:numPr>
          <w:ilvl w:val="0"/>
          <w:numId w:val="35"/>
        </w:numPr>
        <w:tabs>
          <w:tab w:val="clear" w:pos="360"/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98263D">
        <w:rPr>
          <w:rFonts w:ascii="Times New Roman" w:hAnsi="Times New Roman" w:cs="Times New Roman"/>
        </w:rPr>
        <w:t xml:space="preserve">Положение направлено на обеспечение реализации требований Федерального закона от 17.07.1999 г. №181-ФЗ «Об основах охраны труда в РФ» (ст. 18), предусматривающих обязательное обучение и проверку знаний по охране труда всех работников учреждений. Обучение и проверка знаний по охране труда проводится в соответствии с </w:t>
      </w:r>
      <w:r w:rsidR="00804176">
        <w:rPr>
          <w:rFonts w:ascii="Times New Roman" w:hAnsi="Times New Roman" w:cs="Times New Roman"/>
        </w:rPr>
        <w:t>Постановлением Минтруда РФ Минобразования РФ от 13.01.2003 г №1/29 «Об утверждении Порядка обучения по охране труда и проверки знаний требований охраны труда работников организаций»</w:t>
      </w:r>
    </w:p>
    <w:p w:rsidR="00804176" w:rsidRDefault="00804176" w:rsidP="00804669">
      <w:pPr>
        <w:jc w:val="both"/>
        <w:rPr>
          <w:rFonts w:ascii="Times New Roman" w:hAnsi="Times New Roman" w:cs="Times New Roman"/>
        </w:rPr>
      </w:pPr>
    </w:p>
    <w:p w:rsidR="00804669" w:rsidRDefault="00804669" w:rsidP="00804669">
      <w:pPr>
        <w:jc w:val="center"/>
        <w:rPr>
          <w:rFonts w:ascii="Times New Roman" w:hAnsi="Times New Roman" w:cs="Times New Roman"/>
          <w:b/>
        </w:rPr>
      </w:pPr>
      <w:r w:rsidRPr="00804669">
        <w:rPr>
          <w:rFonts w:ascii="Times New Roman" w:hAnsi="Times New Roman" w:cs="Times New Roman"/>
          <w:b/>
        </w:rPr>
        <w:t>2.Обучение и проверка знаний требований охраны труда</w:t>
      </w:r>
    </w:p>
    <w:p w:rsidR="00804669" w:rsidRPr="00804669" w:rsidRDefault="00804669" w:rsidP="00C76A02">
      <w:pPr>
        <w:ind w:firstLine="709"/>
        <w:jc w:val="both"/>
        <w:rPr>
          <w:rFonts w:ascii="Times New Roman" w:hAnsi="Times New Roman" w:cs="Times New Roman"/>
          <w:b/>
        </w:rPr>
      </w:pPr>
      <w:r w:rsidRPr="00804669"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  <w:b/>
        </w:rPr>
        <w:t xml:space="preserve"> </w:t>
      </w:r>
      <w:r w:rsidR="0098263D" w:rsidRPr="00804669">
        <w:rPr>
          <w:rFonts w:ascii="Times New Roman" w:hAnsi="Times New Roman" w:cs="Times New Roman"/>
        </w:rPr>
        <w:t>Ответственность за организацию своевременного и качественного обучения, организацию и проверку знаний по охране труда в целом по учреждению возлагается на его руководителя, в структурных подразделениях (отделах, детских  клубах по месту жительства)  - на руководителя подразделения.</w:t>
      </w:r>
    </w:p>
    <w:p w:rsidR="0098263D" w:rsidRPr="00804669" w:rsidRDefault="00804669" w:rsidP="00C76A0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 </w:t>
      </w:r>
      <w:r w:rsidR="0098263D" w:rsidRPr="00804669">
        <w:rPr>
          <w:rFonts w:ascii="Times New Roman" w:hAnsi="Times New Roman" w:cs="Times New Roman"/>
        </w:rPr>
        <w:t>Обучению и проверке знаний по охране труда в порядке установленном настоящим положением подлежат все педагогические и технические работники учреждения.</w:t>
      </w:r>
    </w:p>
    <w:p w:rsidR="00B93C62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B93C62">
        <w:rPr>
          <w:rFonts w:ascii="Times New Roman" w:hAnsi="Times New Roman" w:cs="Times New Roman"/>
        </w:rPr>
        <w:t>Проверка знаний по охране труда проводится не реже 1 раза в 3 года.</w:t>
      </w:r>
    </w:p>
    <w:p w:rsidR="0098263D" w:rsidRPr="00B93C62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B93C62">
        <w:rPr>
          <w:rFonts w:ascii="Times New Roman" w:hAnsi="Times New Roman" w:cs="Times New Roman"/>
        </w:rPr>
        <w:t>Внеочередная проверка знаний по охране труда проводится независимо от срока проведения последней проверки в следующих случаях:</w:t>
      </w:r>
    </w:p>
    <w:p w:rsidR="0098263D" w:rsidRPr="0098263D" w:rsidRDefault="0098263D" w:rsidP="00C76A02">
      <w:pPr>
        <w:numPr>
          <w:ilvl w:val="0"/>
          <w:numId w:val="36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98263D">
        <w:rPr>
          <w:rFonts w:ascii="Times New Roman" w:hAnsi="Times New Roman" w:cs="Times New Roman"/>
        </w:rPr>
        <w:t>при введении в действие новых или переработанных законодательных и иных нормативно-правовых актов по охране труда;</w:t>
      </w:r>
    </w:p>
    <w:p w:rsidR="0098263D" w:rsidRPr="0098263D" w:rsidRDefault="0098263D" w:rsidP="00C76A02">
      <w:pPr>
        <w:numPr>
          <w:ilvl w:val="0"/>
          <w:numId w:val="36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98263D">
        <w:rPr>
          <w:rFonts w:ascii="Times New Roman" w:hAnsi="Times New Roman" w:cs="Times New Roman"/>
        </w:rPr>
        <w:t>при замене оборудования, функционирование которого требует дополнительных знаний по охране труда и обслуживающего персонала;</w:t>
      </w:r>
    </w:p>
    <w:p w:rsidR="0098263D" w:rsidRPr="0098263D" w:rsidRDefault="0098263D" w:rsidP="00C76A02">
      <w:pPr>
        <w:numPr>
          <w:ilvl w:val="0"/>
          <w:numId w:val="36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98263D">
        <w:rPr>
          <w:rFonts w:ascii="Times New Roman" w:hAnsi="Times New Roman" w:cs="Times New Roman"/>
        </w:rPr>
        <w:t>по требованию вышестоящих органов ведомственного контроля при установлении недостаточных знаний по охране труда;</w:t>
      </w:r>
    </w:p>
    <w:p w:rsidR="0098263D" w:rsidRPr="0098263D" w:rsidRDefault="0098263D" w:rsidP="00C76A02">
      <w:pPr>
        <w:numPr>
          <w:ilvl w:val="0"/>
          <w:numId w:val="36"/>
        </w:numPr>
        <w:tabs>
          <w:tab w:val="num" w:pos="0"/>
        </w:tabs>
        <w:ind w:left="0" w:firstLine="709"/>
        <w:jc w:val="both"/>
        <w:rPr>
          <w:rFonts w:ascii="Times New Roman" w:hAnsi="Times New Roman" w:cs="Times New Roman"/>
        </w:rPr>
      </w:pPr>
      <w:r w:rsidRPr="0098263D">
        <w:rPr>
          <w:rFonts w:ascii="Times New Roman" w:hAnsi="Times New Roman" w:cs="Times New Roman"/>
        </w:rPr>
        <w:t>после аварий, несчастных случаев, а также при нарушении работниками требований нормативно-правовых актов по охране труда.</w:t>
      </w:r>
    </w:p>
    <w:p w:rsidR="0098263D" w:rsidRPr="00B93C62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B93C62">
        <w:rPr>
          <w:rFonts w:ascii="Times New Roman" w:hAnsi="Times New Roman" w:cs="Times New Roman"/>
        </w:rPr>
        <w:t>Обучение и проверка знаний по охране труда проводится с учетом должностных обязанностей работников и характера производственной деятельности, а также по тем нормативным актам по ОТ, обеспечение и соблюдение требований которых входит в их служебные обязанности.</w:t>
      </w:r>
    </w:p>
    <w:p w:rsidR="00B93C62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B93C62">
        <w:rPr>
          <w:rFonts w:ascii="Times New Roman" w:hAnsi="Times New Roman" w:cs="Times New Roman"/>
        </w:rPr>
        <w:lastRenderedPageBreak/>
        <w:t>Непосредственно перед очередной проверкой знаний по ОТ организуется специальная подготовка с целью углубления знаний в области ОТ в виде проведения краткосрочных курсов, семинаров, лекций, консультаций и т. д.</w:t>
      </w:r>
    </w:p>
    <w:p w:rsidR="00B93C62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B93C62">
        <w:rPr>
          <w:rFonts w:ascii="Times New Roman" w:hAnsi="Times New Roman" w:cs="Times New Roman"/>
        </w:rPr>
        <w:t>Для проведения проверки знаний по ОТ в учреждении приказом директора создается комиссия по проверке знаний, исходя из численности работников.</w:t>
      </w:r>
    </w:p>
    <w:p w:rsidR="00A25FFF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B93C62">
        <w:rPr>
          <w:rFonts w:ascii="Times New Roman" w:hAnsi="Times New Roman" w:cs="Times New Roman"/>
        </w:rPr>
        <w:t>В состав комиссии включаются заместители директора, специалист службы охраны труда, руководители структурного подразделения. Председателем комиссии рекомендуется назначать одного из заместителей директора. Конкретный состав порядок и форму работы комиссии по проверке знаний определяется приказом директора Центра.</w:t>
      </w:r>
    </w:p>
    <w:p w:rsidR="00A25FFF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A25FFF">
        <w:rPr>
          <w:rFonts w:ascii="Times New Roman" w:hAnsi="Times New Roman" w:cs="Times New Roman"/>
        </w:rPr>
        <w:t>Члены комиссии по проверке знаний должны иметь удостоверения установленного образца, подтверждающие их полномочия.</w:t>
      </w:r>
    </w:p>
    <w:p w:rsidR="00A25FFF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A25FFF">
        <w:rPr>
          <w:rFonts w:ascii="Times New Roman" w:hAnsi="Times New Roman" w:cs="Times New Roman"/>
        </w:rPr>
        <w:t>Комиссия по проверке знаний состоит из председателя, заместителя председателя, секретаря, членов комиссии. Проверка знаний по ОТ комиссия может проводить в соответствии с регламентом своей работы в составе не менее 5 членов.</w:t>
      </w:r>
    </w:p>
    <w:p w:rsidR="00A25FFF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A25FFF">
        <w:rPr>
          <w:rFonts w:ascii="Times New Roman" w:hAnsi="Times New Roman" w:cs="Times New Roman"/>
        </w:rPr>
        <w:t xml:space="preserve">Результаты проверки знаний по ОТ оформляются протоколом установленного образца. Протокол подписывают председатель и члены комиссии. Протокол сохраняется на срок до очередной проверки. </w:t>
      </w:r>
    </w:p>
    <w:p w:rsidR="0098263D" w:rsidRPr="00A25FFF" w:rsidRDefault="0098263D" w:rsidP="00C76A02">
      <w:pPr>
        <w:numPr>
          <w:ilvl w:val="1"/>
          <w:numId w:val="37"/>
        </w:numPr>
        <w:ind w:left="0" w:firstLine="709"/>
        <w:jc w:val="both"/>
        <w:rPr>
          <w:rFonts w:ascii="Times New Roman" w:hAnsi="Times New Roman" w:cs="Times New Roman"/>
        </w:rPr>
      </w:pPr>
      <w:r w:rsidRPr="00A25FFF">
        <w:rPr>
          <w:rFonts w:ascii="Times New Roman" w:hAnsi="Times New Roman" w:cs="Times New Roman"/>
        </w:rPr>
        <w:t>Перечень конкретных вопросов и экзаменационные билеты для проведения проверки знаний по ОТ разрабатывается с учетом утвержденных программ и должностных обязанностей работников.</w:t>
      </w:r>
    </w:p>
    <w:p w:rsidR="0098263D" w:rsidRDefault="0098263D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</w:p>
    <w:bookmarkEnd w:id="0"/>
    <w:p w:rsidR="0098263D" w:rsidRDefault="0098263D" w:rsidP="00725D06">
      <w:pPr>
        <w:pStyle w:val="10"/>
        <w:keepNext/>
        <w:keepLines/>
        <w:shd w:val="clear" w:color="auto" w:fill="auto"/>
        <w:spacing w:after="0" w:line="240" w:lineRule="auto"/>
        <w:rPr>
          <w:rStyle w:val="185pt"/>
          <w:b/>
          <w:i w:val="0"/>
          <w:sz w:val="24"/>
          <w:szCs w:val="24"/>
        </w:rPr>
      </w:pPr>
    </w:p>
    <w:sectPr w:rsidR="0098263D" w:rsidSect="005E1A22">
      <w:type w:val="continuous"/>
      <w:pgSz w:w="11907" w:h="16839" w:code="9"/>
      <w:pgMar w:top="1134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B22" w:rsidRDefault="009E2B22" w:rsidP="00DF7401">
      <w:r>
        <w:separator/>
      </w:r>
    </w:p>
  </w:endnote>
  <w:endnote w:type="continuationSeparator" w:id="0">
    <w:p w:rsidR="009E2B22" w:rsidRDefault="009E2B22" w:rsidP="00DF7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B22" w:rsidRDefault="009E2B22"/>
  </w:footnote>
  <w:footnote w:type="continuationSeparator" w:id="0">
    <w:p w:rsidR="009E2B22" w:rsidRDefault="009E2B2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8EAF50"/>
    <w:lvl w:ilvl="0">
      <w:numFmt w:val="bullet"/>
      <w:lvlText w:val="*"/>
      <w:lvlJc w:val="left"/>
    </w:lvl>
  </w:abstractNum>
  <w:abstractNum w:abstractNumId="1">
    <w:nsid w:val="00586057"/>
    <w:multiLevelType w:val="multilevel"/>
    <w:tmpl w:val="E7428B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392"/>
        </w:tabs>
        <w:ind w:left="392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84"/>
        </w:tabs>
        <w:ind w:left="78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816"/>
        </w:tabs>
        <w:ind w:left="81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208"/>
        </w:tabs>
        <w:ind w:left="12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240"/>
        </w:tabs>
        <w:ind w:left="12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632"/>
        </w:tabs>
        <w:ind w:left="163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664"/>
        </w:tabs>
        <w:ind w:left="166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056"/>
        </w:tabs>
        <w:ind w:left="2056" w:hanging="1800"/>
      </w:pPr>
      <w:rPr>
        <w:rFonts w:hint="default"/>
        <w:b/>
      </w:rPr>
    </w:lvl>
  </w:abstractNum>
  <w:abstractNum w:abstractNumId="2">
    <w:nsid w:val="009D282F"/>
    <w:multiLevelType w:val="hybridMultilevel"/>
    <w:tmpl w:val="CB26F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E09C2"/>
    <w:multiLevelType w:val="hybridMultilevel"/>
    <w:tmpl w:val="237A8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909E7"/>
    <w:multiLevelType w:val="multilevel"/>
    <w:tmpl w:val="44F833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E631661"/>
    <w:multiLevelType w:val="hybridMultilevel"/>
    <w:tmpl w:val="6E9CF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14D7B"/>
    <w:multiLevelType w:val="hybridMultilevel"/>
    <w:tmpl w:val="43BE59E4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F3490"/>
    <w:multiLevelType w:val="multilevel"/>
    <w:tmpl w:val="3BB4CD1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825931"/>
    <w:multiLevelType w:val="hybridMultilevel"/>
    <w:tmpl w:val="E4BE0234"/>
    <w:lvl w:ilvl="0" w:tplc="04190007">
      <w:start w:val="1"/>
      <w:numFmt w:val="bullet"/>
      <w:lvlText w:val=""/>
      <w:lvlJc w:val="left"/>
      <w:pPr>
        <w:tabs>
          <w:tab w:val="num" w:pos="658"/>
        </w:tabs>
        <w:ind w:left="6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9">
    <w:nsid w:val="30B543EB"/>
    <w:multiLevelType w:val="multilevel"/>
    <w:tmpl w:val="9954B64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9634E5E"/>
    <w:multiLevelType w:val="hybridMultilevel"/>
    <w:tmpl w:val="5BA64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B54E6"/>
    <w:multiLevelType w:val="hybridMultilevel"/>
    <w:tmpl w:val="8C46C512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>
    <w:nsid w:val="60A3220D"/>
    <w:multiLevelType w:val="hybridMultilevel"/>
    <w:tmpl w:val="2D905AF8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3">
    <w:nsid w:val="64501601"/>
    <w:multiLevelType w:val="multilevel"/>
    <w:tmpl w:val="7794C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68857A95"/>
    <w:multiLevelType w:val="hybridMultilevel"/>
    <w:tmpl w:val="0FFA5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B735BA"/>
    <w:multiLevelType w:val="hybridMultilevel"/>
    <w:tmpl w:val="E056F322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EC3C8B"/>
    <w:multiLevelType w:val="hybridMultilevel"/>
    <w:tmpl w:val="A8D0A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6133C4"/>
    <w:multiLevelType w:val="hybridMultilevel"/>
    <w:tmpl w:val="49082CEA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8">
    <w:nsid w:val="794352F6"/>
    <w:multiLevelType w:val="hybridMultilevel"/>
    <w:tmpl w:val="131E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C5C1D"/>
    <w:multiLevelType w:val="hybridMultilevel"/>
    <w:tmpl w:val="1ECA9EFC"/>
    <w:lvl w:ilvl="0" w:tplc="04190007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0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0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0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1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9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"/>
  </w:num>
  <w:num w:numId="21">
    <w:abstractNumId w:val="9"/>
  </w:num>
  <w:num w:numId="22">
    <w:abstractNumId w:val="2"/>
  </w:num>
  <w:num w:numId="23">
    <w:abstractNumId w:val="18"/>
  </w:num>
  <w:num w:numId="24">
    <w:abstractNumId w:val="15"/>
  </w:num>
  <w:num w:numId="25">
    <w:abstractNumId w:val="6"/>
  </w:num>
  <w:num w:numId="26">
    <w:abstractNumId w:val="8"/>
  </w:num>
  <w:num w:numId="27">
    <w:abstractNumId w:val="17"/>
  </w:num>
  <w:num w:numId="28">
    <w:abstractNumId w:val="11"/>
  </w:num>
  <w:num w:numId="29">
    <w:abstractNumId w:val="19"/>
  </w:num>
  <w:num w:numId="30">
    <w:abstractNumId w:val="12"/>
  </w:num>
  <w:num w:numId="31">
    <w:abstractNumId w:val="10"/>
  </w:num>
  <w:num w:numId="32">
    <w:abstractNumId w:val="3"/>
  </w:num>
  <w:num w:numId="33">
    <w:abstractNumId w:val="5"/>
  </w:num>
  <w:num w:numId="34">
    <w:abstractNumId w:val="14"/>
  </w:num>
  <w:num w:numId="35">
    <w:abstractNumId w:val="4"/>
  </w:num>
  <w:num w:numId="36">
    <w:abstractNumId w:val="16"/>
  </w:num>
  <w:num w:numId="37">
    <w:abstractNumId w:val="4"/>
    <w:lvlOverride w:ilvl="0">
      <w:startOverride w:val="2"/>
    </w:lvlOverride>
    <w:lvlOverride w:ilvl="1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401"/>
    <w:rsid w:val="0000287E"/>
    <w:rsid w:val="000070F4"/>
    <w:rsid w:val="00045CED"/>
    <w:rsid w:val="00057455"/>
    <w:rsid w:val="00071051"/>
    <w:rsid w:val="000804DB"/>
    <w:rsid w:val="00085088"/>
    <w:rsid w:val="000A4295"/>
    <w:rsid w:val="000B5062"/>
    <w:rsid w:val="000C7E70"/>
    <w:rsid w:val="00126EED"/>
    <w:rsid w:val="00187B5A"/>
    <w:rsid w:val="001904EF"/>
    <w:rsid w:val="001B4325"/>
    <w:rsid w:val="001C51A5"/>
    <w:rsid w:val="001E3EDD"/>
    <w:rsid w:val="001F1982"/>
    <w:rsid w:val="002110FE"/>
    <w:rsid w:val="0022010B"/>
    <w:rsid w:val="00252CF0"/>
    <w:rsid w:val="0026554E"/>
    <w:rsid w:val="00265971"/>
    <w:rsid w:val="00267D39"/>
    <w:rsid w:val="002714B0"/>
    <w:rsid w:val="00280C42"/>
    <w:rsid w:val="002836A8"/>
    <w:rsid w:val="002D2E25"/>
    <w:rsid w:val="002E58DA"/>
    <w:rsid w:val="002E7F31"/>
    <w:rsid w:val="002F0C35"/>
    <w:rsid w:val="00306435"/>
    <w:rsid w:val="00341DDE"/>
    <w:rsid w:val="0035562F"/>
    <w:rsid w:val="003564A6"/>
    <w:rsid w:val="00395DC5"/>
    <w:rsid w:val="003A52CC"/>
    <w:rsid w:val="003B1CC9"/>
    <w:rsid w:val="003B23FE"/>
    <w:rsid w:val="003B3D89"/>
    <w:rsid w:val="00400F98"/>
    <w:rsid w:val="0040772B"/>
    <w:rsid w:val="004110F1"/>
    <w:rsid w:val="0041473B"/>
    <w:rsid w:val="00435602"/>
    <w:rsid w:val="0044122B"/>
    <w:rsid w:val="00461AE8"/>
    <w:rsid w:val="00485A34"/>
    <w:rsid w:val="00496D4D"/>
    <w:rsid w:val="004B3537"/>
    <w:rsid w:val="005004A9"/>
    <w:rsid w:val="00502661"/>
    <w:rsid w:val="0052146E"/>
    <w:rsid w:val="00526109"/>
    <w:rsid w:val="00534AEB"/>
    <w:rsid w:val="00556D7F"/>
    <w:rsid w:val="005C14AB"/>
    <w:rsid w:val="005E1A22"/>
    <w:rsid w:val="005E7D7F"/>
    <w:rsid w:val="00606383"/>
    <w:rsid w:val="0062080A"/>
    <w:rsid w:val="00640124"/>
    <w:rsid w:val="00643056"/>
    <w:rsid w:val="00652D69"/>
    <w:rsid w:val="00664F3B"/>
    <w:rsid w:val="006A254D"/>
    <w:rsid w:val="006A4521"/>
    <w:rsid w:val="006B3225"/>
    <w:rsid w:val="006E1EE6"/>
    <w:rsid w:val="006F230E"/>
    <w:rsid w:val="00725D06"/>
    <w:rsid w:val="007440E8"/>
    <w:rsid w:val="00747664"/>
    <w:rsid w:val="00754A84"/>
    <w:rsid w:val="007A01B9"/>
    <w:rsid w:val="007A7ADC"/>
    <w:rsid w:val="007B5A3F"/>
    <w:rsid w:val="007D45FF"/>
    <w:rsid w:val="007D5E6E"/>
    <w:rsid w:val="00804176"/>
    <w:rsid w:val="00804669"/>
    <w:rsid w:val="00812A97"/>
    <w:rsid w:val="00815E0C"/>
    <w:rsid w:val="00917772"/>
    <w:rsid w:val="00920227"/>
    <w:rsid w:val="0092113F"/>
    <w:rsid w:val="009227DF"/>
    <w:rsid w:val="00931C1A"/>
    <w:rsid w:val="00966C5A"/>
    <w:rsid w:val="00972F08"/>
    <w:rsid w:val="00974400"/>
    <w:rsid w:val="00975F33"/>
    <w:rsid w:val="0098263D"/>
    <w:rsid w:val="00986DF3"/>
    <w:rsid w:val="0099110B"/>
    <w:rsid w:val="009C2919"/>
    <w:rsid w:val="009C32F1"/>
    <w:rsid w:val="009D6DDB"/>
    <w:rsid w:val="009E2B22"/>
    <w:rsid w:val="00A02F04"/>
    <w:rsid w:val="00A2271C"/>
    <w:rsid w:val="00A25FFF"/>
    <w:rsid w:val="00A2699B"/>
    <w:rsid w:val="00A569C2"/>
    <w:rsid w:val="00A64D36"/>
    <w:rsid w:val="00A74EB6"/>
    <w:rsid w:val="00A776A9"/>
    <w:rsid w:val="00A8674A"/>
    <w:rsid w:val="00AB409E"/>
    <w:rsid w:val="00AB6B65"/>
    <w:rsid w:val="00AC30D0"/>
    <w:rsid w:val="00AC35E1"/>
    <w:rsid w:val="00AD4986"/>
    <w:rsid w:val="00AD7992"/>
    <w:rsid w:val="00AD7FF1"/>
    <w:rsid w:val="00AE0120"/>
    <w:rsid w:val="00AF0EC1"/>
    <w:rsid w:val="00B079AD"/>
    <w:rsid w:val="00B60051"/>
    <w:rsid w:val="00B7071B"/>
    <w:rsid w:val="00B93C62"/>
    <w:rsid w:val="00BB38F4"/>
    <w:rsid w:val="00BC20B4"/>
    <w:rsid w:val="00BD6FA6"/>
    <w:rsid w:val="00C025CB"/>
    <w:rsid w:val="00C505BD"/>
    <w:rsid w:val="00C57502"/>
    <w:rsid w:val="00C62045"/>
    <w:rsid w:val="00C70A98"/>
    <w:rsid w:val="00C76A02"/>
    <w:rsid w:val="00CC1AE2"/>
    <w:rsid w:val="00CC52D4"/>
    <w:rsid w:val="00CF4500"/>
    <w:rsid w:val="00D04374"/>
    <w:rsid w:val="00D31F0E"/>
    <w:rsid w:val="00D45A96"/>
    <w:rsid w:val="00D878BA"/>
    <w:rsid w:val="00DA3FDF"/>
    <w:rsid w:val="00DB5EA0"/>
    <w:rsid w:val="00DC20A7"/>
    <w:rsid w:val="00DD56C4"/>
    <w:rsid w:val="00DD7DB2"/>
    <w:rsid w:val="00DF7037"/>
    <w:rsid w:val="00DF7401"/>
    <w:rsid w:val="00E01FAF"/>
    <w:rsid w:val="00E12825"/>
    <w:rsid w:val="00E301E2"/>
    <w:rsid w:val="00E43EDF"/>
    <w:rsid w:val="00E53561"/>
    <w:rsid w:val="00E6097F"/>
    <w:rsid w:val="00E92B3B"/>
    <w:rsid w:val="00E97B68"/>
    <w:rsid w:val="00EC177E"/>
    <w:rsid w:val="00ED1CD3"/>
    <w:rsid w:val="00F33A64"/>
    <w:rsid w:val="00F450D5"/>
    <w:rsid w:val="00F603E7"/>
    <w:rsid w:val="00F8278B"/>
    <w:rsid w:val="00F85D4B"/>
    <w:rsid w:val="00FA60C8"/>
    <w:rsid w:val="00FB35FA"/>
    <w:rsid w:val="00FB716E"/>
    <w:rsid w:val="00FE2384"/>
    <w:rsid w:val="00FE2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F7401"/>
    <w:rPr>
      <w:color w:val="000000"/>
      <w:sz w:val="24"/>
      <w:szCs w:val="24"/>
    </w:rPr>
  </w:style>
  <w:style w:type="paragraph" w:styleId="2">
    <w:name w:val="heading 2"/>
    <w:basedOn w:val="a"/>
    <w:link w:val="20"/>
    <w:qFormat/>
    <w:rsid w:val="00FB35FA"/>
    <w:pPr>
      <w:spacing w:before="45" w:after="300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F7401"/>
    <w:rPr>
      <w:color w:val="000080"/>
      <w:u w:val="single"/>
    </w:rPr>
  </w:style>
  <w:style w:type="character" w:customStyle="1" w:styleId="1">
    <w:name w:val="Заголовок №1_"/>
    <w:link w:val="10"/>
    <w:rsid w:val="00DF7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5pt">
    <w:name w:val="Заголовок №1 + 8;5 pt;Не курсив"/>
    <w:rsid w:val="00DF74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a4">
    <w:name w:val="Основной текст_"/>
    <w:link w:val="11"/>
    <w:rsid w:val="00DF7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10">
    <w:name w:val="Заголовок №1"/>
    <w:basedOn w:val="a"/>
    <w:link w:val="1"/>
    <w:rsid w:val="00DF7401"/>
    <w:pPr>
      <w:shd w:val="clear" w:color="auto" w:fill="FFFFFF"/>
      <w:spacing w:after="120" w:line="211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19"/>
      <w:szCs w:val="19"/>
    </w:rPr>
  </w:style>
  <w:style w:type="paragraph" w:customStyle="1" w:styleId="11">
    <w:name w:val="Основной текст1"/>
    <w:basedOn w:val="a"/>
    <w:link w:val="a4"/>
    <w:rsid w:val="00DF7401"/>
    <w:pPr>
      <w:shd w:val="clear" w:color="auto" w:fill="FFFFFF"/>
      <w:spacing w:before="360" w:after="240" w:line="0" w:lineRule="atLeast"/>
      <w:ind w:hanging="380"/>
      <w:jc w:val="center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styleId="a5">
    <w:name w:val="List Paragraph"/>
    <w:basedOn w:val="a"/>
    <w:uiPriority w:val="34"/>
    <w:qFormat/>
    <w:rsid w:val="007B5A3F"/>
    <w:pPr>
      <w:ind w:left="720"/>
      <w:contextualSpacing/>
    </w:pPr>
  </w:style>
  <w:style w:type="table" w:styleId="a6">
    <w:name w:val="Table Grid"/>
    <w:basedOn w:val="a1"/>
    <w:uiPriority w:val="59"/>
    <w:rsid w:val="004356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FB35FA"/>
    <w:rPr>
      <w:rFonts w:ascii="Times New Roman" w:eastAsia="Times New Roman" w:hAnsi="Times New Roman" w:cs="Times New Roman"/>
      <w:color w:val="000080"/>
      <w:sz w:val="24"/>
      <w:szCs w:val="24"/>
    </w:rPr>
  </w:style>
  <w:style w:type="paragraph" w:styleId="a7">
    <w:name w:val="Normal (Web)"/>
    <w:basedOn w:val="a"/>
    <w:rsid w:val="00FB35F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3556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562F"/>
    <w:rPr>
      <w:rFonts w:ascii="Tahoma" w:hAnsi="Tahoma" w:cs="Tahoma"/>
      <w:color w:val="000000"/>
      <w:sz w:val="16"/>
      <w:szCs w:val="16"/>
    </w:rPr>
  </w:style>
  <w:style w:type="paragraph" w:styleId="aa">
    <w:name w:val="Body Text"/>
    <w:basedOn w:val="a"/>
    <w:link w:val="ab"/>
    <w:rsid w:val="0098263D"/>
    <w:pPr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character" w:customStyle="1" w:styleId="ab">
    <w:name w:val="Основной текст Знак"/>
    <w:basedOn w:val="a0"/>
    <w:link w:val="aa"/>
    <w:rsid w:val="0098263D"/>
    <w:rPr>
      <w:rFonts w:ascii="Times New Roman" w:eastAsia="Times New Roman" w:hAnsi="Times New Roman" w:cs="Times New Roman"/>
      <w:sz w:val="28"/>
    </w:rPr>
  </w:style>
  <w:style w:type="paragraph" w:styleId="ac">
    <w:name w:val="No Spacing"/>
    <w:uiPriority w:val="99"/>
    <w:qFormat/>
    <w:rsid w:val="00747664"/>
    <w:rPr>
      <w:rFonts w:ascii="Calibri" w:eastAsia="Times New Roman" w:hAnsi="Calibri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747664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82</cp:revision>
  <cp:lastPrinted>2014-12-10T07:28:00Z</cp:lastPrinted>
  <dcterms:created xsi:type="dcterms:W3CDTF">2014-12-04T13:01:00Z</dcterms:created>
  <dcterms:modified xsi:type="dcterms:W3CDTF">2017-10-24T13:04:00Z</dcterms:modified>
</cp:coreProperties>
</file>