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65C87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ОБРАЗОВАТЕЛЬНОЙ ПРОГРАММЫ ОТДЕЛА " «</w:t>
      </w:r>
      <w:r>
        <w:rPr>
          <w:rFonts w:ascii="Times New Roman" w:hAnsi="Times New Roman"/>
          <w:b/>
          <w:i/>
          <w:sz w:val="40"/>
          <w:szCs w:val="40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850"/>
        <w:gridCol w:w="6379"/>
        <w:gridCol w:w="2268"/>
        <w:gridCol w:w="1134"/>
        <w:gridCol w:w="1275"/>
        <w:gridCol w:w="1560"/>
      </w:tblGrid>
      <w:tr w:rsidR="00D65C87" w:rsidTr="005A41D8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A57555" w:rsidTr="005A41D8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Pr="00C2154E" w:rsidRDefault="00A57555" w:rsidP="005A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4E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Pr="00C2154E" w:rsidRDefault="00A57555" w:rsidP="005A41D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художественно-эстетической направленности раскрытие и развитие творческих способностей путём обучения хореографическому искусству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55" w:rsidRPr="00C2154E" w:rsidRDefault="00A57555" w:rsidP="005A41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«Стилизованный народный танец»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Default="005A41D8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.Возраст: 6-18 лет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2.Срок реализации: 5 лет.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3.Цель: Формирование базовых компетенций в области хореографической грамотности, создание условий для укрепления здоровья и социализации воспитанников на основе устойчивого интереса к танцу.</w:t>
            </w:r>
          </w:p>
          <w:p w:rsidR="00A57555" w:rsidRDefault="005A41D8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57555">
              <w:rPr>
                <w:rFonts w:ascii="Times New Roman" w:hAnsi="Times New Roman" w:cs="Times New Roman"/>
                <w:sz w:val="24"/>
                <w:szCs w:val="24"/>
              </w:rPr>
              <w:t>бучать детей основным приёмам исполнительского мастерства в области хореографии;</w:t>
            </w:r>
          </w:p>
          <w:p w:rsidR="00A57555" w:rsidRDefault="005A41D8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расширять знания в области хореографического искусства;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гармоничному развитию творческой личности ребёнка;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-укреплять физическое и психологическое здоровье;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коммуникабельность и культуру общения воспитанников;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художественный вкус, ответственность, трудолюбие;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адаптироваться в современных условиях жизни посредством занятий хореографией;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-прививать интерес к русской народной культуре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Ожидаемый результат: </w:t>
            </w:r>
            <w:r w:rsidR="005A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воспитанников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хореографии, овладение методикой, техникой выразительного и грамотного исполнения танцевальных композиций стилизованного народного танца.</w:t>
            </w:r>
          </w:p>
          <w:p w:rsidR="00A57555" w:rsidRDefault="00A57555" w:rsidP="005A41D8">
            <w:pPr>
              <w:pStyle w:val="a3"/>
              <w:spacing w:after="0"/>
              <w:jc w:val="both"/>
            </w:pPr>
            <w:r>
              <w:rPr>
                <w:szCs w:val="24"/>
              </w:rPr>
              <w:t>6. Педагог дополнительного образования, имеющий хореографическое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Pr="00030006" w:rsidRDefault="00A57555" w:rsidP="005A41D8">
            <w:pPr>
              <w:pStyle w:val="a6"/>
              <w:spacing w:after="0" w:afterAutospacing="0"/>
              <w:jc w:val="both"/>
              <w:outlineLvl w:val="1"/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</w:pPr>
            <w:r>
              <w:t xml:space="preserve">Примерный репертуарный план, </w:t>
            </w:r>
            <w:proofErr w:type="spellStart"/>
            <w:r>
              <w:t>КИМы</w:t>
            </w:r>
            <w:proofErr w:type="spellEnd"/>
            <w:r>
              <w:t xml:space="preserve"> проверки </w:t>
            </w:r>
            <w:proofErr w:type="spellStart"/>
            <w:r>
              <w:t>ЗУНов</w:t>
            </w:r>
            <w:proofErr w:type="spellEnd"/>
            <w:r>
              <w:t xml:space="preserve">, диагностическая карта, методические материалы: выявление коммуникативных склонностей детей, </w:t>
            </w:r>
            <w:proofErr w:type="spellStart"/>
            <w:r>
              <w:t>здоровьесберегающие</w:t>
            </w:r>
            <w:proofErr w:type="spellEnd"/>
            <w:r>
              <w:t xml:space="preserve"> педагогические технологии, глоссарий, теория и методика преподавания классического танца, казачьи хороводы, методика обучения прыжкам в народном стиле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Pr="00C2154E" w:rsidRDefault="00A57555" w:rsidP="005A41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55" w:rsidRPr="00C2154E" w:rsidRDefault="00A57555" w:rsidP="005A41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Кристина Валерьевна дополнительного образования 2 кв.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Pr="00C2154E" w:rsidRDefault="00A57555" w:rsidP="005A41D8">
            <w:pPr>
              <w:spacing w:after="0" w:line="240" w:lineRule="auto"/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№4 от 18.декабря 2012 года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3F53EB"/>
    <w:rsid w:val="004A4A7C"/>
    <w:rsid w:val="004D7173"/>
    <w:rsid w:val="005A41D8"/>
    <w:rsid w:val="0065692C"/>
    <w:rsid w:val="007C5715"/>
    <w:rsid w:val="00853C79"/>
    <w:rsid w:val="0090079F"/>
    <w:rsid w:val="0092022D"/>
    <w:rsid w:val="009D4BBC"/>
    <w:rsid w:val="009F5F92"/>
    <w:rsid w:val="00A45145"/>
    <w:rsid w:val="00A57555"/>
    <w:rsid w:val="00AA545A"/>
    <w:rsid w:val="00AA6F8F"/>
    <w:rsid w:val="00B3253F"/>
    <w:rsid w:val="00B40BF1"/>
    <w:rsid w:val="00C0091E"/>
    <w:rsid w:val="00D4208D"/>
    <w:rsid w:val="00D65C87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16</cp:revision>
  <dcterms:created xsi:type="dcterms:W3CDTF">2011-10-24T07:26:00Z</dcterms:created>
  <dcterms:modified xsi:type="dcterms:W3CDTF">2013-08-30T16:30:00Z</dcterms:modified>
</cp:coreProperties>
</file>